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E9" w:rsidRDefault="002774C5" w:rsidP="009921E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№6</w:t>
      </w:r>
    </w:p>
    <w:p w:rsidR="004C5237" w:rsidRDefault="002774C5" w:rsidP="004C5237">
      <w:pPr>
        <w:spacing w:after="0" w:line="240" w:lineRule="auto"/>
        <w:jc w:val="right"/>
      </w:pPr>
      <w:r>
        <w:t>к решению Совета</w:t>
      </w:r>
      <w:r w:rsidR="004C5237" w:rsidRPr="004C5237">
        <w:t xml:space="preserve"> </w:t>
      </w:r>
      <w:r w:rsidR="004C5237">
        <w:t>Тунгокоченского</w:t>
      </w:r>
      <w:r>
        <w:t xml:space="preserve"> </w:t>
      </w:r>
    </w:p>
    <w:p w:rsidR="004C5237" w:rsidRDefault="002774C5" w:rsidP="004C5237">
      <w:pPr>
        <w:spacing w:after="0" w:line="240" w:lineRule="auto"/>
        <w:jc w:val="right"/>
      </w:pPr>
      <w:r>
        <w:t>муниципальног</w:t>
      </w:r>
      <w:r w:rsidR="004C5237">
        <w:t>о округа</w:t>
      </w:r>
    </w:p>
    <w:p w:rsidR="002774C5" w:rsidRDefault="002774C5" w:rsidP="002774C5">
      <w:pPr>
        <w:spacing w:after="0" w:line="240" w:lineRule="auto"/>
        <w:jc w:val="right"/>
      </w:pPr>
      <w:r>
        <w:t>«О внесении изменений в Решение Совета</w:t>
      </w:r>
    </w:p>
    <w:p w:rsidR="004C5237" w:rsidRDefault="004C5237" w:rsidP="004C5237">
      <w:pPr>
        <w:spacing w:after="0" w:line="240" w:lineRule="auto"/>
        <w:jc w:val="right"/>
      </w:pPr>
      <w:r>
        <w:t>Тунгокоченского муниципального округа</w:t>
      </w:r>
    </w:p>
    <w:p w:rsidR="002774C5" w:rsidRDefault="004C5237" w:rsidP="002774C5">
      <w:pPr>
        <w:spacing w:after="0" w:line="240" w:lineRule="auto"/>
        <w:jc w:val="right"/>
      </w:pPr>
      <w:r>
        <w:t>от 25.12.2023 года №76</w:t>
      </w:r>
    </w:p>
    <w:p w:rsidR="002774C5" w:rsidRDefault="002774C5" w:rsidP="002774C5">
      <w:pPr>
        <w:spacing w:after="0" w:line="240" w:lineRule="auto"/>
        <w:jc w:val="right"/>
      </w:pPr>
      <w:r>
        <w:t xml:space="preserve"> «Об утверждении бюджета Тунгокоченского </w:t>
      </w:r>
    </w:p>
    <w:p w:rsidR="002774C5" w:rsidRDefault="002774C5" w:rsidP="002774C5">
      <w:pPr>
        <w:spacing w:after="0" w:line="240" w:lineRule="auto"/>
        <w:jc w:val="right"/>
      </w:pPr>
      <w:r w:rsidRPr="00AE2781">
        <w:t xml:space="preserve">муниципального </w:t>
      </w:r>
      <w:r>
        <w:t xml:space="preserve">округа на </w:t>
      </w:r>
      <w:r w:rsidR="004C5237">
        <w:t>2024</w:t>
      </w:r>
      <w:r>
        <w:t xml:space="preserve"> год</w:t>
      </w:r>
    </w:p>
    <w:p w:rsidR="002774C5" w:rsidRDefault="004C5237" w:rsidP="002774C5">
      <w:pPr>
        <w:spacing w:after="0" w:line="240" w:lineRule="auto"/>
        <w:jc w:val="right"/>
      </w:pPr>
      <w:r>
        <w:t xml:space="preserve"> и плановый период 2025-2026</w:t>
      </w:r>
      <w:r w:rsidR="002774C5">
        <w:t xml:space="preserve"> годов</w:t>
      </w:r>
    </w:p>
    <w:p w:rsidR="002774C5" w:rsidRDefault="002774C5" w:rsidP="002774C5">
      <w:pPr>
        <w:spacing w:after="0" w:line="240" w:lineRule="auto"/>
        <w:jc w:val="right"/>
      </w:pPr>
      <w:r>
        <w:t>От         №</w:t>
      </w: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C5237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2024 год и плановый период 2025-2026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tbl>
      <w:tblPr>
        <w:tblW w:w="9367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2"/>
        <w:gridCol w:w="755"/>
        <w:gridCol w:w="850"/>
        <w:gridCol w:w="1418"/>
        <w:gridCol w:w="936"/>
        <w:gridCol w:w="1210"/>
        <w:gridCol w:w="1256"/>
      </w:tblGrid>
      <w:tr w:rsidR="00DD0DE7" w:rsidRPr="00DD0DE7" w:rsidTr="00DD0DE7">
        <w:trPr>
          <w:trHeight w:val="285"/>
        </w:trPr>
        <w:tc>
          <w:tcPr>
            <w:tcW w:w="2942" w:type="dxa"/>
            <w:vMerge w:val="restart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959" w:type="dxa"/>
            <w:gridSpan w:val="4"/>
            <w:shd w:val="clear" w:color="auto" w:fill="auto"/>
            <w:noWrap/>
            <w:vAlign w:val="bottom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8569D8">
              <w:rPr>
                <w:rFonts w:ascii="Calibri" w:eastAsia="Times New Roman" w:hAnsi="Calibri" w:cs="Calibri"/>
                <w:b/>
                <w:color w:val="000000"/>
              </w:rPr>
              <w:t>Код бюджетной классификации</w:t>
            </w:r>
          </w:p>
        </w:tc>
        <w:tc>
          <w:tcPr>
            <w:tcW w:w="1210" w:type="dxa"/>
            <w:vMerge w:val="restart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на 2025 год, </w:t>
            </w:r>
            <w:proofErr w:type="spellStart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тыс</w:t>
            </w:r>
            <w:proofErr w:type="gramStart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</w:t>
            </w:r>
          </w:p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Сумма на 2026 год, </w:t>
            </w:r>
            <w:proofErr w:type="spellStart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тыс</w:t>
            </w:r>
            <w:proofErr w:type="gramStart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</w:p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</w:tc>
      </w:tr>
      <w:tr w:rsidR="00DD0DE7" w:rsidRPr="00DD0DE7" w:rsidTr="00DD0DE7">
        <w:trPr>
          <w:trHeight w:val="825"/>
        </w:trPr>
        <w:tc>
          <w:tcPr>
            <w:tcW w:w="2942" w:type="dxa"/>
            <w:vMerge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раздела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подраздела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целевой статьи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 расходов</w:t>
            </w:r>
          </w:p>
        </w:tc>
        <w:tc>
          <w:tcPr>
            <w:tcW w:w="1210" w:type="dxa"/>
            <w:vMerge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6" w:type="dxa"/>
            <w:vMerge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D0DE7" w:rsidRPr="00DD0DE7" w:rsidTr="00DD0DE7">
        <w:trPr>
          <w:trHeight w:val="27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5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9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8569D8" w:rsidRDefault="00DD0DE7" w:rsidP="004B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122 241,5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101 890,5 </w:t>
            </w:r>
          </w:p>
        </w:tc>
      </w:tr>
      <w:tr w:rsidR="00DD0DE7" w:rsidRPr="00DD0DE7" w:rsidTr="00CD4880">
        <w:trPr>
          <w:trHeight w:val="1212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1 762,5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1 762,5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1 762,5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1 762,5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412,5</w:t>
            </w:r>
          </w:p>
        </w:tc>
      </w:tr>
      <w:tr w:rsidR="00DD0DE7" w:rsidRPr="00DD0DE7" w:rsidTr="00CD4880">
        <w:trPr>
          <w:trHeight w:val="1753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1 574,9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1 574,9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1 574,9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1 574,9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1145,1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1145,1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DD0DE7" w:rsidRPr="00DD0DE7" w:rsidTr="00DD0DE7">
        <w:trPr>
          <w:trHeight w:val="171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345,8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345,8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34 637,7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34 616,1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32 772,0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32 772,0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24775,5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24775,5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7516,5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7516,5</w:t>
            </w:r>
          </w:p>
        </w:tc>
      </w:tr>
      <w:tr w:rsidR="00DD0DE7" w:rsidRPr="00DD0DE7" w:rsidTr="00CD4880">
        <w:trPr>
          <w:trHeight w:val="1279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государственных полномочий в сфере государственного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упрапвления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охраной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482,6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483,6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365,6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366,6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DD0DE7" w:rsidRPr="00DD0DE7" w:rsidTr="00CD4880">
        <w:trPr>
          <w:trHeight w:val="103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20,5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20,5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20,5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20,5 </w:t>
            </w:r>
          </w:p>
        </w:tc>
      </w:tr>
      <w:tr w:rsidR="00DD0DE7" w:rsidRPr="00DD0DE7" w:rsidTr="00CD4880">
        <w:trPr>
          <w:trHeight w:val="21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Осуществление государственных полномочий по регистрации и учету граждан имеющих право на получение жилищных субсидий в связи с переселением из 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местностей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приравненных к районам Крайнего Севера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568,3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558,6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430,3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423,6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DD0DE7" w:rsidRPr="00DD0DE7" w:rsidTr="00CD4880">
        <w:trPr>
          <w:trHeight w:val="2196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осуществление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гос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олномочия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сфере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гос.управления</w:t>
            </w:r>
            <w:proofErr w:type="spellEnd"/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718,2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705,3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547,5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540,0 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166,6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164,4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0,9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28,2 </w:t>
            </w:r>
          </w:p>
        </w:tc>
      </w:tr>
      <w:tr w:rsidR="00DD0DE7" w:rsidRPr="00DD0DE7" w:rsidTr="00CD4880">
        <w:trPr>
          <w:trHeight w:val="169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28,2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28,2 </w:t>
            </w:r>
          </w:p>
        </w:tc>
      </w:tr>
      <w:tr w:rsidR="00DD0DE7" w:rsidRPr="00DD0DE7" w:rsidTr="00CD4880">
        <w:trPr>
          <w:trHeight w:val="1483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10 121,3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10 121,3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8 475,0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8 475,0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6375,0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6375,0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1950,0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1 646,3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1 646,3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1264,5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1264,5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381,8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381,8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73 139,7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52 787,5 </w:t>
            </w:r>
          </w:p>
        </w:tc>
      </w:tr>
      <w:tr w:rsidR="00DD0DE7" w:rsidRPr="00DD0DE7" w:rsidTr="00CD4880">
        <w:trPr>
          <w:trHeight w:val="1082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"Профилактика терроризма и экстремизма в муниципальном районе "Тунгокоченский район" на 2019-2023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D0DE7" w:rsidRPr="00DD0DE7" w:rsidTr="00CD4880">
        <w:trPr>
          <w:trHeight w:val="2364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  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750,0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625,0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25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625,0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CD4880">
        <w:trPr>
          <w:trHeight w:val="1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«Укрепление общественного здоровья в муниципальном районе «Тунгокоченский район» на 2021-2025 годы»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42,0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42,0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52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71 142,7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52 007,5 </w:t>
            </w:r>
          </w:p>
        </w:tc>
      </w:tr>
      <w:tr w:rsidR="00DD0DE7" w:rsidRPr="00DD0DE7" w:rsidTr="00DD0DE7">
        <w:trPr>
          <w:trHeight w:val="39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22037,8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22037,8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6691,9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6691,9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5325,0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1325,0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20654,7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7519,5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12833,3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12833,3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430,0</w:t>
            </w:r>
          </w:p>
        </w:tc>
      </w:tr>
      <w:tr w:rsidR="00DD0DE7" w:rsidRPr="00DD0DE7" w:rsidTr="00CD4880">
        <w:trPr>
          <w:trHeight w:val="83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7 843,2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9 655,7 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6 011,3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6 011,3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Создание системы вызова экстренных и оперативных служб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5 711,3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5 711,3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4125,0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1586,3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1586,3</w:t>
            </w:r>
          </w:p>
        </w:tc>
      </w:tr>
      <w:tr w:rsidR="00DD0DE7" w:rsidRPr="00DD0DE7" w:rsidTr="00CD4880">
        <w:trPr>
          <w:trHeight w:val="1433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3644,4</w:t>
            </w:r>
          </w:p>
        </w:tc>
      </w:tr>
      <w:tr w:rsidR="00DD0DE7" w:rsidRPr="00DD0DE7" w:rsidTr="00CD4880">
        <w:trPr>
          <w:trHeight w:val="1699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</w:tr>
      <w:tr w:rsidR="00DD0DE7" w:rsidRPr="00DD0DE7" w:rsidTr="00DD0DE7">
        <w:trPr>
          <w:trHeight w:val="698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1831,9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3644,4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19 974,3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17 925,0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Сельское хозяйство и рыболовство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949,5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938,9 </w:t>
            </w:r>
          </w:p>
        </w:tc>
      </w:tr>
      <w:tr w:rsidR="00DD0DE7" w:rsidRPr="00DD0DE7" w:rsidTr="00CD4880">
        <w:trPr>
          <w:trHeight w:val="129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821,6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813,2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821,6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813,2 </w:t>
            </w:r>
          </w:p>
        </w:tc>
      </w:tr>
      <w:tr w:rsidR="00DD0DE7" w:rsidRPr="00DD0DE7" w:rsidTr="00CD4880">
        <w:trPr>
          <w:trHeight w:val="2496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lastRenderedPageBreak/>
              <w:t xml:space="preserve">   Субвенция на администрирование государственного полномочия по организации проведения мероприятий </w:t>
            </w:r>
            <w:proofErr w:type="spellStart"/>
            <w:proofErr w:type="gramStart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мероприятий</w:t>
            </w:r>
            <w:proofErr w:type="spellEnd"/>
            <w:proofErr w:type="gramEnd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127,9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125,7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97,0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95,7 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DD0DE7" w:rsidRPr="00DD0DE7" w:rsidTr="00DD0DE7">
        <w:trPr>
          <w:trHeight w:val="31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CD4880">
        <w:trPr>
          <w:trHeight w:val="116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«Развитие транспортной системы в муниципальном районе «Тунгокоченский район» на 2021-2025 годы»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6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170,0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15 581,1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15 396,1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</w:tr>
      <w:tr w:rsidR="00DD0DE7" w:rsidRPr="00DD0DE7" w:rsidTr="00DD0DE7">
        <w:trPr>
          <w:trHeight w:val="52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15396,1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16128,1</w:t>
            </w:r>
          </w:p>
        </w:tc>
      </w:tr>
      <w:tr w:rsidR="00DD0DE7" w:rsidRPr="00DD0DE7" w:rsidTr="00CD4880">
        <w:trPr>
          <w:trHeight w:val="174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«Повышение безопасности дорожного движения на территории муниципального района «Тунгокоченский район» Забайкальского края (2022-2026 годы)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185,0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358,0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185,0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3 273,7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</w:tr>
      <w:tr w:rsidR="00DD0DE7" w:rsidRPr="00DD0DE7" w:rsidTr="00CD4880">
        <w:trPr>
          <w:trHeight w:val="169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Муниципальная программа "Развитие субъектов малого и среднего предпринимательства в муниципальном районе "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Тунгокоческий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район" на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2 773,7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63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36" w:type="dxa"/>
            <w:shd w:val="clear" w:color="auto" w:fill="auto"/>
            <w:noWrap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207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2723,7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174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Жилищно-коммунальное хозяйство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20 095,3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19 039,5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    Жилищное хозяйство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</w:tr>
      <w:tr w:rsidR="00DD0DE7" w:rsidRPr="00DD0DE7" w:rsidTr="00CD4880">
        <w:trPr>
          <w:trHeight w:val="189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"Проведение капитального общего имущества многоквартирных домов расположенных на территории муниципального района "Тунгокоченский район"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545,0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545,0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Коммунальное хозяйство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18 117,5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17 061,7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9 166,6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9 166,6 </w:t>
            </w:r>
          </w:p>
        </w:tc>
      </w:tr>
      <w:tr w:rsidR="00DD0DE7" w:rsidRPr="00DD0DE7" w:rsidTr="00DD0DE7">
        <w:trPr>
          <w:trHeight w:val="52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9166,6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9166,6</w:t>
            </w:r>
          </w:p>
        </w:tc>
      </w:tr>
      <w:tr w:rsidR="00DD0DE7" w:rsidRPr="00DD0DE7" w:rsidTr="00CD4880">
        <w:trPr>
          <w:trHeight w:val="1744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«Энергосбережение и повышение энергетической эффективности в муниципальном районе «Тунгокоченский район» (2021-2025 годы)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2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населенных пунктов муниципального района «Тунгокоченский район» на 2022-2026 годы»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2 055,8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DD0DE7" w:rsidRPr="00DD0DE7" w:rsidTr="00DD0DE7">
        <w:trPr>
          <w:trHeight w:val="108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2055,8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1500,0</w:t>
            </w:r>
          </w:p>
        </w:tc>
      </w:tr>
      <w:tr w:rsidR="00DD0DE7" w:rsidRPr="00DD0DE7" w:rsidTr="00CD4880">
        <w:trPr>
          <w:trHeight w:val="1890"/>
        </w:trPr>
        <w:tc>
          <w:tcPr>
            <w:tcW w:w="2942" w:type="dxa"/>
            <w:shd w:val="clear" w:color="auto" w:fill="auto"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 xml:space="preserve">Проведение модернизации объектов теплоэнергетики и капитальный ремонт объектов коммунальной инфраструктуры, находящихся в муниципальной собственности 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6395,1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6395,1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0D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6395,1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6395,1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1 432,8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1 432,8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646,0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646,0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D0DE7" w:rsidRPr="00DD0DE7" w:rsidTr="00DD0DE7">
        <w:trPr>
          <w:trHeight w:val="52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596,0</w:t>
            </w:r>
          </w:p>
        </w:tc>
      </w:tr>
      <w:tr w:rsidR="00DD0DE7" w:rsidRPr="00DD0DE7" w:rsidTr="00DD0DE7">
        <w:trPr>
          <w:trHeight w:val="18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Муниципальная программа «Благоустройство населенных пунктов муниципального района «Тунгокоченский район» Забайкальского края (2022-2026 годы)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786,8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786,8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534 827,1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469 677,9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107 023,4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104 856,9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37 053,7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37 053,7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37053,7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37053,7</w:t>
            </w:r>
          </w:p>
        </w:tc>
      </w:tr>
      <w:tr w:rsidR="00DD0DE7" w:rsidRPr="00DD0DE7" w:rsidTr="00CD4880">
        <w:trPr>
          <w:trHeight w:val="1974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Субвенция на обеспечение государственных гарантий прав граждан на получение общедоступного и бесплатного дошкольного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бщего образования в общеобразовательных учреждениях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69 444,8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67 278,3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69 444,8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67 278,3 </w:t>
            </w:r>
          </w:p>
        </w:tc>
      </w:tr>
      <w:tr w:rsidR="00DD0DE7" w:rsidRPr="00DD0DE7" w:rsidTr="00CD4880">
        <w:trPr>
          <w:trHeight w:val="3396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Дополнительная мера социальной поддержки отдельной категории граждан Российской Федерации в виде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платы за присмотр и уход за их детьми,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осваивающимими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524,9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524,9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524,9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524,9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283 719,9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236 099,7 </w:t>
            </w:r>
          </w:p>
        </w:tc>
      </w:tr>
      <w:tr w:rsidR="00DD0DE7" w:rsidRPr="00DD0DE7" w:rsidTr="00CD4880">
        <w:trPr>
          <w:trHeight w:val="759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67 353,9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67 353,9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67 353,9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67 353,9 </w:t>
            </w:r>
          </w:p>
        </w:tc>
      </w:tr>
      <w:tr w:rsidR="00DD0DE7" w:rsidRPr="00DD0DE7" w:rsidTr="00DD0DE7">
        <w:trPr>
          <w:trHeight w:val="186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13 780,4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13 780,4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13 780,4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13 780,4 </w:t>
            </w:r>
          </w:p>
        </w:tc>
      </w:tr>
      <w:tr w:rsidR="00DD0DE7" w:rsidRPr="00DD0DE7" w:rsidTr="00CD4880">
        <w:trPr>
          <w:trHeight w:val="17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1 650,7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1 613,2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1 650,7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1 613,2 </w:t>
            </w:r>
          </w:p>
        </w:tc>
      </w:tr>
      <w:tr w:rsidR="00DD0DE7" w:rsidRPr="00DD0DE7" w:rsidTr="00CD4880">
        <w:trPr>
          <w:trHeight w:val="2032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Субвенция на обеспечение государственных гарантий прав граждан на получение общедоступного и бесплатного дошкольного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бщего образования в общеобразовательных учреждениях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147 837,9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143 225,7 </w:t>
            </w:r>
          </w:p>
        </w:tc>
      </w:tr>
      <w:tr w:rsidR="00DD0DE7" w:rsidRPr="00DD0DE7" w:rsidTr="00DD0DE7">
        <w:trPr>
          <w:trHeight w:val="195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147 837,9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143 225,7 </w:t>
            </w:r>
          </w:p>
        </w:tc>
      </w:tr>
      <w:tr w:rsidR="00DD0DE7" w:rsidRPr="00DD0DE7" w:rsidTr="00CD4880">
        <w:trPr>
          <w:trHeight w:val="1723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Обеспечение бесплатным питанием детей из малоимущих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семей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.о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бучающихся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муниципальных общеобразовательных учреждениях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1 209,6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1 171,8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1 209,6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1 171,8 </w:t>
            </w:r>
          </w:p>
        </w:tc>
      </w:tr>
      <w:tr w:rsidR="00DD0DE7" w:rsidRPr="00DD0DE7" w:rsidTr="00CD4880">
        <w:trPr>
          <w:trHeight w:val="2819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Дополнительная мера социальной поддержки отдельной категории граждан Российской Федерации в виде обеспечения льготным питанием их детей, обучающихся в 5-11 классах в муниципальных общеобразовательных организациях Забайкальского края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290,5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272,3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290,5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272,3 </w:t>
            </w:r>
          </w:p>
        </w:tc>
      </w:tr>
      <w:tr w:rsidR="00DD0DE7" w:rsidRPr="00DD0DE7" w:rsidTr="00CD4880">
        <w:trPr>
          <w:trHeight w:val="2116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8 766,2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8 682,4 </w:t>
            </w:r>
          </w:p>
        </w:tc>
      </w:tr>
      <w:tr w:rsidR="00DD0DE7" w:rsidRPr="00DD0DE7" w:rsidTr="00CD4880">
        <w:trPr>
          <w:trHeight w:val="677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8 766,2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8 682,4 </w:t>
            </w:r>
          </w:p>
        </w:tc>
      </w:tr>
      <w:tr w:rsidR="00DD0DE7" w:rsidRPr="00DD0DE7" w:rsidTr="00DD0DE7">
        <w:trPr>
          <w:trHeight w:val="118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Реализация мероприятий по модернизации школьных систем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42 830,7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CD4880">
        <w:trPr>
          <w:trHeight w:val="583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00000L7500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42 830,7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35 533,8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25 513,0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24 343,1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24 343,1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7819,5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7819,5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2361,5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2361,5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540,0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13158,1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13158,1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DD0DE7" w:rsidRPr="00DD0DE7" w:rsidTr="00CD4880">
        <w:trPr>
          <w:trHeight w:val="3722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 Муниципальная программа "Развитие муниципальной системы образования Тунгокоченского района на 2021-2025 г. на реализацию мероприятия по обеспечению функционирования модели персонифицированного финансирования дополнительного образования детей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"в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муниципальном районе "Тунгокоченский район" на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9 983,1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1872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9734,1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Гранты в форме субсидии бюджетным учреждениям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Гранты в форме субсидии автономным учреждениям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Субсидии (гранты в форме субсидий), не подлежащие казначейскому сопровождению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816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Субсидии на увеличение тарифной ставки (должностного оклада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)н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а 25 процентов в поселках городского типа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1 207,6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1 169,9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1 207,6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1 169,9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муниципальная программа "Организация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отдыха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.о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здоровления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. занятости детей и подростков 2021-2025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107 550,0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103 208,3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2 713,3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2 713,3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1968,7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594,6</w:t>
            </w:r>
          </w:p>
        </w:tc>
      </w:tr>
      <w:tr w:rsidR="00DD0DE7" w:rsidRPr="00DD0DE7" w:rsidTr="00CD4880">
        <w:trPr>
          <w:trHeight w:val="219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99 428,2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96 928,2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10601,4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10601,4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3201,8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3201,8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730,0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81450,0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81450,0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D0DE7" w:rsidRPr="00DD0DE7" w:rsidTr="00CD4880">
        <w:trPr>
          <w:trHeight w:val="1754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Обеспечение отдыха, организация и обеспечение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1 454,3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1 408,9 </w:t>
            </w:r>
          </w:p>
        </w:tc>
      </w:tr>
      <w:tr w:rsidR="00DD0DE7" w:rsidRPr="00DD0DE7" w:rsidTr="00DD0DE7">
        <w:trPr>
          <w:trHeight w:val="204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1 454,3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1 408,9 </w:t>
            </w:r>
          </w:p>
        </w:tc>
      </w:tr>
      <w:tr w:rsidR="00DD0DE7" w:rsidRPr="00DD0DE7" w:rsidTr="00CD4880">
        <w:trPr>
          <w:trHeight w:val="2027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2 113,2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2 116,9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1 350,0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1 350,0 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407,7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407,7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325,5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329,2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администрирование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гос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.п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олномочия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в области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41,0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41,0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41,0 </w:t>
            </w:r>
          </w:p>
        </w:tc>
      </w:tr>
      <w:tr w:rsidR="00DD0DE7" w:rsidRPr="00DD0DE7" w:rsidTr="00CD4880">
        <w:trPr>
          <w:trHeight w:val="2929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"Развитие муниципальной системы образования Тунгокоченского района на 2021-2025 г. на реализацию мероприятия по обеспечению </w:t>
            </w:r>
            <w:proofErr w:type="gramStart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</w:rPr>
            </w:pPr>
            <w:r w:rsidRPr="00DD0DE7">
              <w:rPr>
                <w:rFonts w:ascii="Calibri" w:eastAsia="Times New Roman" w:hAnsi="Calibri" w:cs="Calibri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890,0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CD4880">
        <w:trPr>
          <w:trHeight w:val="2388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lastRenderedPageBreak/>
              <w:t xml:space="preserve">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атестации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выпусников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9-х.11-х классов на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територии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муниципального района "Тунгокоченский район"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800,0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10,0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790,0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69 377,5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66 997,5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32 777,1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30 397,1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21 061,3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19 561,3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13356,4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13356,4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4033,6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4033,6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275,0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2705,0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1205,0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53,3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10 517,8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10 517,8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7441,1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7441,1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2247,2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2247,2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192,8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192,8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551,7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551,7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DD0DE7" w:rsidRPr="00DD0DE7" w:rsidTr="0007306B">
        <w:trPr>
          <w:trHeight w:val="1597"/>
        </w:trPr>
        <w:tc>
          <w:tcPr>
            <w:tcW w:w="2942" w:type="dxa"/>
            <w:shd w:val="clear" w:color="auto" w:fill="auto"/>
            <w:vAlign w:val="bottom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Муниципальная программа «Экономическое и социальное развитие коренных малочисленных народов Севера на 2021-2025  годы Тунгокоченского района»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250,0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Муниципальная программа "Развитие библиотечного дела в </w:t>
            </w:r>
            <w:proofErr w:type="spellStart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Тунгокоченском</w:t>
            </w:r>
            <w:proofErr w:type="spellEnd"/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муниципального округе на 2024-2026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sz w:val="20"/>
                <w:szCs w:val="20"/>
              </w:rPr>
              <w:t xml:space="preserve">318,0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318,0</w:t>
            </w:r>
          </w:p>
        </w:tc>
      </w:tr>
      <w:tr w:rsidR="00DD0DE7" w:rsidRPr="00DD0DE7" w:rsidTr="00CD4880">
        <w:trPr>
          <w:trHeight w:val="844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Муниципальная программа "Культура Тунгокоченского района на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CD4880">
        <w:trPr>
          <w:trHeight w:val="1986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 xml:space="preserve">  Муниципальная программа "Гармонизация межнациональных и межконфессиональных отношений в администрации муниципального района "Тунгокоченский район" на 2015-2025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0000091034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36 600,4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36 600,4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2 605,4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2 605,4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1924,3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1924,3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581,1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581,1</w:t>
            </w:r>
          </w:p>
        </w:tc>
      </w:tr>
      <w:tr w:rsidR="00DD0DE7" w:rsidRPr="00DD0DE7" w:rsidTr="00DD0DE7">
        <w:trPr>
          <w:trHeight w:val="229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33 995,0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33 995,0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13525,5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13525,5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DD0DE7" w:rsidRPr="00DD0DE7" w:rsidTr="00DD0DE7">
        <w:trPr>
          <w:trHeight w:val="127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4084,7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4084,7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1240,1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1240,1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14641,7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14641,7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12 124,8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12 353,0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5 500,0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5 500,0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5 500,0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5500,0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5500,0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6 624,8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6 853,0 </w:t>
            </w:r>
          </w:p>
        </w:tc>
      </w:tr>
      <w:tr w:rsidR="00DD0DE7" w:rsidRPr="00DD0DE7" w:rsidTr="0007306B">
        <w:trPr>
          <w:trHeight w:val="178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Субвенция бюджетам на предоставление компенсации затрат родителей (законных представителей) на воспитание и обучение детей инвалидов на дому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115,2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111,6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115,2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111,6 </w:t>
            </w:r>
          </w:p>
        </w:tc>
      </w:tr>
      <w:tr w:rsidR="00DD0DE7" w:rsidRPr="00DD0DE7" w:rsidTr="00CD4880">
        <w:trPr>
          <w:trHeight w:val="2656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Компенсация части родительской платы за содержание ребенка в государственных и </w:t>
            </w:r>
            <w:proofErr w:type="spell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мунгиципальных</w:t>
            </w:r>
            <w:proofErr w:type="spell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образовательных учреждениях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</w:t>
            </w:r>
            <w:proofErr w:type="gramEnd"/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еализующих основную общеобразовательную программу дошкольного образования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400,9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388,4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400,9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388,4 </w:t>
            </w:r>
          </w:p>
        </w:tc>
      </w:tr>
      <w:tr w:rsidR="00DD0DE7" w:rsidRPr="00DD0DE7" w:rsidTr="00CD4880">
        <w:trPr>
          <w:trHeight w:val="180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6 108,7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6 353,0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5 603,8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5 828,0 </w:t>
            </w:r>
          </w:p>
        </w:tc>
      </w:tr>
      <w:tr w:rsidR="00DD0DE7" w:rsidRPr="00DD0DE7" w:rsidTr="00DD0DE7">
        <w:trPr>
          <w:trHeight w:val="912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504,9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sz w:val="20"/>
                <w:szCs w:val="20"/>
              </w:rPr>
              <w:t xml:space="preserve">525,0 </w:t>
            </w:r>
          </w:p>
        </w:tc>
      </w:tr>
      <w:tr w:rsidR="00DD0DE7" w:rsidRPr="00DD0DE7" w:rsidTr="00CD4880">
        <w:trPr>
          <w:trHeight w:val="301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30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153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330,0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330,0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DD0DE7" w:rsidRPr="00DD0DE7" w:rsidTr="00DD0DE7">
        <w:trPr>
          <w:trHeight w:val="765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18,2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</w:tr>
      <w:tr w:rsidR="00DD0DE7" w:rsidRPr="00DD0DE7" w:rsidTr="00DD0DE7">
        <w:trPr>
          <w:trHeight w:val="102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18,2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18,2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Cs/>
                <w:color w:val="000000"/>
                <w:sz w:val="20"/>
                <w:szCs w:val="20"/>
              </w:rPr>
              <w:t xml:space="preserve">14,9 </w:t>
            </w:r>
          </w:p>
        </w:tc>
      </w:tr>
      <w:tr w:rsidR="00DD0DE7" w:rsidRPr="00DD0DE7" w:rsidTr="00DD0DE7">
        <w:trPr>
          <w:trHeight w:val="510"/>
        </w:trPr>
        <w:tc>
          <w:tcPr>
            <w:tcW w:w="2942" w:type="dxa"/>
            <w:shd w:val="clear" w:color="auto" w:fill="auto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D0DE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14,9</w:t>
            </w:r>
          </w:p>
        </w:tc>
      </w:tr>
      <w:tr w:rsidR="00DD0DE7" w:rsidRPr="00DD0DE7" w:rsidTr="00DD0DE7">
        <w:trPr>
          <w:trHeight w:val="390"/>
        </w:trPr>
        <w:tc>
          <w:tcPr>
            <w:tcW w:w="2942" w:type="dxa"/>
            <w:shd w:val="clear" w:color="auto" w:fill="auto"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55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0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786 831,9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DD0DE7" w:rsidRPr="00DD0DE7" w:rsidRDefault="00DD0DE7" w:rsidP="00DD0DE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DD0DE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697 554,0 </w:t>
            </w:r>
          </w:p>
        </w:tc>
      </w:tr>
    </w:tbl>
    <w:p w:rsidR="00DD0DE7" w:rsidRDefault="00DD0DE7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DE7" w:rsidRDefault="00DD0DE7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0DE7" w:rsidRDefault="00DD0DE7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5237" w:rsidRDefault="004C5237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4C5" w:rsidRDefault="002774C5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0E00" w:rsidRDefault="00620E00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E87C51" w:rsidP="00500AB4"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921E9"/>
    <w:rsid w:val="00054756"/>
    <w:rsid w:val="00060FF1"/>
    <w:rsid w:val="0007306B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500AB4"/>
    <w:rsid w:val="0055274F"/>
    <w:rsid w:val="00620E00"/>
    <w:rsid w:val="00681A22"/>
    <w:rsid w:val="006C6A1D"/>
    <w:rsid w:val="00702050"/>
    <w:rsid w:val="008569D8"/>
    <w:rsid w:val="008942DD"/>
    <w:rsid w:val="00905C15"/>
    <w:rsid w:val="00911818"/>
    <w:rsid w:val="009921E9"/>
    <w:rsid w:val="009F7D9C"/>
    <w:rsid w:val="00A85B6D"/>
    <w:rsid w:val="00A86771"/>
    <w:rsid w:val="00A92E1E"/>
    <w:rsid w:val="00A957D9"/>
    <w:rsid w:val="00B630B8"/>
    <w:rsid w:val="00BC32E6"/>
    <w:rsid w:val="00C93787"/>
    <w:rsid w:val="00CD4880"/>
    <w:rsid w:val="00DD0DE7"/>
    <w:rsid w:val="00DE737C"/>
    <w:rsid w:val="00E7328B"/>
    <w:rsid w:val="00E81B8F"/>
    <w:rsid w:val="00E87C51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03">
    <w:name w:val="xl303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4">
    <w:name w:val="xl304"/>
    <w:basedOn w:val="a"/>
    <w:rsid w:val="00DD0DE7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05">
    <w:name w:val="xl305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6">
    <w:name w:val="xl306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07">
    <w:name w:val="xl307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08">
    <w:name w:val="xl308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09">
    <w:name w:val="xl309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10">
    <w:name w:val="xl310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1">
    <w:name w:val="xl311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12">
    <w:name w:val="xl312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3">
    <w:name w:val="xl313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14">
    <w:name w:val="xl314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5">
    <w:name w:val="xl315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6">
    <w:name w:val="xl316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17">
    <w:name w:val="xl317"/>
    <w:basedOn w:val="a"/>
    <w:rsid w:val="00DD0DE7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18">
    <w:name w:val="xl318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19">
    <w:name w:val="xl319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20">
    <w:name w:val="xl320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21">
    <w:name w:val="xl321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22">
    <w:name w:val="xl322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3">
    <w:name w:val="xl323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4">
    <w:name w:val="xl324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5">
    <w:name w:val="xl325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6">
    <w:name w:val="xl326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7">
    <w:name w:val="xl327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8">
    <w:name w:val="xl328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29">
    <w:name w:val="xl329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30">
    <w:name w:val="xl330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31">
    <w:name w:val="xl331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2">
    <w:name w:val="xl332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3">
    <w:name w:val="xl333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4">
    <w:name w:val="xl334"/>
    <w:basedOn w:val="a"/>
    <w:rsid w:val="00DD0DE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5">
    <w:name w:val="xl335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6">
    <w:name w:val="xl336"/>
    <w:basedOn w:val="a"/>
    <w:rsid w:val="00DD0DE7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7">
    <w:name w:val="xl337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38">
    <w:name w:val="xl338"/>
    <w:basedOn w:val="a"/>
    <w:rsid w:val="00DD0DE7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39">
    <w:name w:val="xl339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0">
    <w:name w:val="xl340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1">
    <w:name w:val="xl341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2">
    <w:name w:val="xl342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43">
    <w:name w:val="xl343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344">
    <w:name w:val="xl344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345">
    <w:name w:val="xl345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46">
    <w:name w:val="xl346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47">
    <w:name w:val="xl347"/>
    <w:basedOn w:val="a"/>
    <w:rsid w:val="00DD0D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48">
    <w:name w:val="xl348"/>
    <w:basedOn w:val="a"/>
    <w:rsid w:val="00DD0DE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49">
    <w:name w:val="xl349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50">
    <w:name w:val="xl350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51">
    <w:name w:val="xl351"/>
    <w:basedOn w:val="a"/>
    <w:rsid w:val="00DD0DE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352">
    <w:name w:val="xl352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53">
    <w:name w:val="xl353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54">
    <w:name w:val="xl354"/>
    <w:basedOn w:val="a"/>
    <w:rsid w:val="00DD0DE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355">
    <w:name w:val="xl355"/>
    <w:basedOn w:val="a"/>
    <w:rsid w:val="00DD0DE7"/>
    <w:pPr>
      <w:pBdr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56">
    <w:name w:val="xl356"/>
    <w:basedOn w:val="a"/>
    <w:rsid w:val="00DD0DE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57">
    <w:name w:val="xl357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58">
    <w:name w:val="xl358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59">
    <w:name w:val="xl359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360">
    <w:name w:val="xl360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361">
    <w:name w:val="xl361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362">
    <w:name w:val="xl362"/>
    <w:basedOn w:val="a"/>
    <w:rsid w:val="00DD0D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63">
    <w:name w:val="xl363"/>
    <w:basedOn w:val="a"/>
    <w:rsid w:val="00DD0D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20</Pages>
  <Words>4575</Words>
  <Characters>26081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2019-11-18T01:53:00Z</cp:lastPrinted>
  <dcterms:created xsi:type="dcterms:W3CDTF">2018-11-15T12:36:00Z</dcterms:created>
  <dcterms:modified xsi:type="dcterms:W3CDTF">2024-11-27T03:36:00Z</dcterms:modified>
</cp:coreProperties>
</file>